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0D" w:rsidRPr="004A220D" w:rsidRDefault="004A220D" w:rsidP="004A220D">
      <w:pPr>
        <w:shd w:val="clear" w:color="auto" w:fill="FFFFFF"/>
        <w:spacing w:after="96" w:line="546" w:lineRule="atLeast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</w:pPr>
      <w:r w:rsidRPr="004A220D">
        <w:rPr>
          <w:rFonts w:ascii="Segoe UI" w:eastAsia="Times New Roman" w:hAnsi="Segoe UI" w:cs="Segoe UI"/>
          <w:b/>
          <w:bCs/>
          <w:color w:val="000000"/>
          <w:kern w:val="36"/>
          <w:sz w:val="42"/>
          <w:szCs w:val="42"/>
          <w:lang w:eastAsia="ru-RU"/>
        </w:rPr>
        <w:t>Острая кишечная инфекция (ОКИ)</w:t>
      </w:r>
      <w:bookmarkStart w:id="0" w:name="_GoBack"/>
      <w:bookmarkEnd w:id="0"/>
    </w:p>
    <w:p w:rsidR="004A220D" w:rsidRPr="004A220D" w:rsidRDefault="004A220D" w:rsidP="004A220D">
      <w:pPr>
        <w:shd w:val="clear" w:color="auto" w:fill="FFFFFF"/>
        <w:spacing w:before="150" w:after="150" w:line="240" w:lineRule="auto"/>
        <w:jc w:val="center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3496945" cy="2334895"/>
            <wp:effectExtent l="0" t="0" r="8255" b="8255"/>
            <wp:docPr id="1" name="Рисунок 1" descr="https://profilaktica.ru/upload/medialibrary/bf9/bf91202c31e1c10def6c69bd70b6d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filaktica.ru/upload/medialibrary/bf9/bf91202c31e1c10def6c69bd70b6d3a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945" cy="233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Пожалуй, в мире нет более частых заболеваний, за исключением простуды, чем острые кишечные инфекции (ОКИ). Можно привести следующие цифры: в среднем, каждый десятый человек в течение года заболевает той или иной формой инфекции, а у детей кишечная инфекция встречается значительно чаще.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Кишечная инфекция – это острое инфекционное заболевание, которое проявляется поражением кишечника с синдромом интоксикации и лихорадкой, а также с возможностью развития обезвоживания и инфекционно-токсического шока. Наиболее чувствительны к таким заболеваниям дети и пожилые люди, а также люди со сниженным иммунитетом.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Наш организм имеет несколько уровней защиты:</w:t>
      </w:r>
    </w:p>
    <w:p w:rsidR="004A220D" w:rsidRPr="004A220D" w:rsidRDefault="004A220D" w:rsidP="004A22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фермент лизоцим, который входит в состав слюны препятствует размножению бактерий в ротовой полости, пищеводе и глубине пищевого комка, попавшего в желудок;</w:t>
      </w:r>
    </w:p>
    <w:p w:rsidR="004A220D" w:rsidRPr="004A220D" w:rsidRDefault="004A220D" w:rsidP="004A22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желудок, в котором вырабатывается соляная кислота и пепсин, который расщепляет белки. Почти все микробы не выдерживают длительного контакта с желудочным соком, но иногда он оказывается неэффективным;</w:t>
      </w:r>
    </w:p>
    <w:p w:rsidR="004A220D" w:rsidRPr="004A220D" w:rsidRDefault="004A220D" w:rsidP="004A22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двенадцатиперстная кишка содержит секреторные иммуноглобулины, которые связывают многие бактериальные токсины и антигены, выступая как антитела;</w:t>
      </w:r>
    </w:p>
    <w:p w:rsidR="004A220D" w:rsidRPr="004A220D" w:rsidRDefault="004A220D" w:rsidP="004A22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наконец, микрофлора, населяющая толстый кишечник, тоже «сопротивляется» нашествию патогенных возбудителей.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В том случае, если эти барьеры пройдены, то возникают симптомы кишечной инфекции.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Наиболее распространенными заболеваниями регистрируются вирусные диареи (</w:t>
      </w:r>
      <w:proofErr w:type="spellStart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норо</w:t>
      </w:r>
      <w:proofErr w:type="spellEnd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- и </w:t>
      </w:r>
      <w:proofErr w:type="spellStart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рото</w:t>
      </w:r>
      <w:proofErr w:type="spellEnd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), дизентерии, сальмонеллез, гепатит А.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Источник инфекции - больной, в организме которого возбудители размножаются и выделяются в окружающую среду.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Механизм заражения - </w:t>
      </w:r>
      <w:proofErr w:type="spellStart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фекально</w:t>
      </w:r>
      <w:proofErr w:type="spellEnd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– оральный, который реализуется через попадание возбудителя из испражнений в продукты питания, воду или на предметы обихода. </w:t>
      </w: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lastRenderedPageBreak/>
        <w:t xml:space="preserve">Некоторые возбудители ОКИ, такие как </w:t>
      </w:r>
      <w:proofErr w:type="spellStart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ротавирусы</w:t>
      </w:r>
      <w:proofErr w:type="spellEnd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 xml:space="preserve"> и </w:t>
      </w:r>
      <w:proofErr w:type="spellStart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энтеровирусы</w:t>
      </w:r>
      <w:proofErr w:type="spellEnd"/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, могут попадать в организм воздушно – капельным путем.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Итак, острой кишечной инфекцией можно заразиться через:</w:t>
      </w:r>
    </w:p>
    <w:p w:rsidR="004A220D" w:rsidRPr="004A220D" w:rsidRDefault="004A220D" w:rsidP="004A2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продукты питания. Чем больше продукт подходит как среда для размножения микробов, тем больший риск он несет. Поэтому «опасны» торты и кремы, молочные продукты, салаты, мясные изделия (паштеты), муссы. Классическим примером заражения сальмонеллезом служат яйца водоплавающих птиц, и немытые куриные яйца;</w:t>
      </w:r>
    </w:p>
    <w:p w:rsidR="004A220D" w:rsidRPr="004A220D" w:rsidRDefault="004A220D" w:rsidP="004A2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предметы обихода (дверные ручки, игрушки);</w:t>
      </w:r>
    </w:p>
    <w:p w:rsidR="004A220D" w:rsidRPr="004A220D" w:rsidRDefault="004A220D" w:rsidP="004A2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грязные руки;</w:t>
      </w:r>
    </w:p>
    <w:p w:rsidR="004A220D" w:rsidRPr="004A220D" w:rsidRDefault="004A220D" w:rsidP="004A2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летом опасно может быть купание, и случайное заглатывание воды, особенно на теплом мелководье;</w:t>
      </w:r>
    </w:p>
    <w:p w:rsidR="004A220D" w:rsidRPr="004A220D" w:rsidRDefault="004A220D" w:rsidP="004A2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особняком в этом списке стоит уход за больным подобным заболеванием.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Клиническая картина</w:t>
      </w:r>
    </w:p>
    <w:p w:rsidR="004A220D" w:rsidRPr="004A220D" w:rsidRDefault="004A220D" w:rsidP="004A22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интоксикация (слабость, вялость, сонливость, ломота в теле, тошнота или рвота);</w:t>
      </w:r>
    </w:p>
    <w:p w:rsidR="004A220D" w:rsidRPr="004A220D" w:rsidRDefault="004A220D" w:rsidP="004A22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лихорадка (ответ организма на антигены и токсины возбудителя: подъем температуры тела с ознобом или без него);</w:t>
      </w:r>
    </w:p>
    <w:p w:rsidR="004A220D" w:rsidRPr="004A220D" w:rsidRDefault="004A220D" w:rsidP="004A220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поражение различных отделов желудочно-кишечного тракта (тошнота, рвота, боли в животе, жидкий стул).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Самостоятельное лечение категорически запрещено, необходимо обратиться к врачу!!!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Основы профилактики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Профилактикой многие люди пренебрегают, при этом она очень простая, и сводится к следующим мероприятиям:</w:t>
      </w:r>
    </w:p>
    <w:p w:rsidR="004A220D" w:rsidRPr="004A220D" w:rsidRDefault="004A220D" w:rsidP="004A22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тщательно соблюдать правила гигиены, мыть руки с мылом;</w:t>
      </w:r>
    </w:p>
    <w:p w:rsidR="004A220D" w:rsidRPr="004A220D" w:rsidRDefault="004A220D" w:rsidP="004A22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не купаться в запрещенных водоемах;</w:t>
      </w:r>
    </w:p>
    <w:p w:rsidR="004A220D" w:rsidRPr="004A220D" w:rsidRDefault="004A220D" w:rsidP="004A22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пить только кипяченую воду;</w:t>
      </w:r>
    </w:p>
    <w:p w:rsidR="004A220D" w:rsidRPr="004A220D" w:rsidRDefault="004A220D" w:rsidP="004A22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мыть фрукты и овощи только в проточной чистой воде;</w:t>
      </w:r>
    </w:p>
    <w:p w:rsidR="004A220D" w:rsidRPr="004A220D" w:rsidRDefault="004A220D" w:rsidP="004A22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не употреблять сомнительных продуктов;</w:t>
      </w:r>
    </w:p>
    <w:p w:rsidR="004A220D" w:rsidRPr="004A220D" w:rsidRDefault="004A220D" w:rsidP="004A22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следить за сроками годности продуктов и соблюдать условия их хранения;</w:t>
      </w:r>
    </w:p>
    <w:p w:rsidR="004A220D" w:rsidRPr="004A220D" w:rsidRDefault="004A220D" w:rsidP="004A220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хранить все скоропортящиеся продукты только в холодильнике.</w:t>
      </w:r>
    </w:p>
    <w:p w:rsidR="004A220D" w:rsidRPr="004A220D" w:rsidRDefault="004A220D" w:rsidP="004A220D">
      <w:pPr>
        <w:shd w:val="clear" w:color="auto" w:fill="FFFFFF"/>
        <w:spacing w:before="150" w:after="150"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</w:pPr>
      <w:r w:rsidRPr="004A220D">
        <w:rPr>
          <w:rFonts w:ascii="Segoe UI" w:eastAsia="Times New Roman" w:hAnsi="Segoe UI" w:cs="Segoe UI"/>
          <w:color w:val="333333"/>
          <w:sz w:val="23"/>
          <w:szCs w:val="23"/>
          <w:lang w:eastAsia="ru-RU"/>
        </w:rPr>
        <w:t>Профилактика острых кишечных инфекций у детей включает тщательный родительский контроль за местом игры, игрушками, их своевременной обработкой, мытьем рук. Важным является тщательность термической обработки продуктов при введении прикорма, а также соблюдение сроков годности при использовании искусственных смесей.</w:t>
      </w:r>
    </w:p>
    <w:p w:rsidR="00EB710C" w:rsidRDefault="00EB710C"/>
    <w:sectPr w:rsidR="00EB7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84AAA"/>
    <w:multiLevelType w:val="multilevel"/>
    <w:tmpl w:val="4ECA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797567"/>
    <w:multiLevelType w:val="multilevel"/>
    <w:tmpl w:val="6272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26723"/>
    <w:multiLevelType w:val="multilevel"/>
    <w:tmpl w:val="DF4C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CA3A1C"/>
    <w:multiLevelType w:val="multilevel"/>
    <w:tmpl w:val="020C0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90"/>
    <w:rsid w:val="004A220D"/>
    <w:rsid w:val="00D82A90"/>
    <w:rsid w:val="00EB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045A0-B956-4887-82B8-60600E04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2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A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3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394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2</cp:revision>
  <dcterms:created xsi:type="dcterms:W3CDTF">2022-09-02T03:01:00Z</dcterms:created>
  <dcterms:modified xsi:type="dcterms:W3CDTF">2022-09-02T03:01:00Z</dcterms:modified>
</cp:coreProperties>
</file>