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4DE9" w:rsidRPr="00444DE9" w:rsidRDefault="00444DE9" w:rsidP="00444DE9">
      <w:pPr>
        <w:pBdr>
          <w:bottom w:val="single" w:sz="6" w:space="0" w:color="D6DDB9"/>
        </w:pBdr>
        <w:shd w:val="clear" w:color="auto" w:fill="FFFFFF"/>
        <w:spacing w:after="0" w:line="240" w:lineRule="auto"/>
        <w:outlineLvl w:val="0"/>
        <w:rPr>
          <w:rFonts w:ascii="Cambria" w:eastAsia="Times New Roman" w:hAnsi="Cambria" w:cs="Times New Roman"/>
          <w:b/>
          <w:bCs/>
          <w:color w:val="366091"/>
          <w:kern w:val="36"/>
          <w:sz w:val="32"/>
          <w:szCs w:val="32"/>
          <w:lang w:eastAsia="ru-RU"/>
        </w:rPr>
      </w:pPr>
      <w:r w:rsidRPr="00444DE9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>Игры с крупой на развитие</w:t>
      </w:r>
      <w:r w:rsidRPr="00444DE9">
        <w:rPr>
          <w:rFonts w:ascii="Times New Roman" w:eastAsia="Times New Roman" w:hAnsi="Times New Roman" w:cs="Times New Roman"/>
          <w:b/>
          <w:bCs/>
          <w:i/>
          <w:iCs/>
          <w:color w:val="000000"/>
          <w:kern w:val="36"/>
          <w:sz w:val="32"/>
          <w:szCs w:val="32"/>
          <w:lang w:eastAsia="ru-RU"/>
        </w:rPr>
        <w:t> </w:t>
      </w:r>
      <w:r w:rsidRPr="00444DE9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>мелкой моторики рук</w:t>
      </w:r>
    </w:p>
    <w:p w:rsidR="00444DE9" w:rsidRPr="00444DE9" w:rsidRDefault="00444DE9" w:rsidP="00444DE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444DE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Крупа - очень полезный и приятный материал для занятий с ребёнком, кроме того способствует </w:t>
      </w:r>
      <w:hyperlink r:id="rId6" w:history="1">
        <w:r w:rsidRPr="00444DE9">
          <w:rPr>
            <w:rFonts w:ascii="Times New Roman" w:eastAsia="Times New Roman" w:hAnsi="Times New Roman" w:cs="Times New Roman"/>
            <w:i/>
            <w:iCs/>
            <w:sz w:val="32"/>
            <w:szCs w:val="32"/>
            <w:lang w:eastAsia="ru-RU"/>
          </w:rPr>
          <w:t>развитию мелкой моторики</w:t>
        </w:r>
      </w:hyperlink>
      <w:r w:rsidRPr="00444DE9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 </w:t>
      </w:r>
      <w:r w:rsidRPr="00444DE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рук, развивает познавательный интерес, усидчивость, концентрацию внимания.</w:t>
      </w:r>
      <w:r w:rsidRPr="00444DE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Pr="00444DE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В процессе манипуляций сыпучим материалом, дети освобождаются от негативных эмоций, внутренних зажимов, стрессов.</w:t>
      </w:r>
    </w:p>
    <w:p w:rsidR="00444DE9" w:rsidRPr="00444DE9" w:rsidRDefault="00444DE9" w:rsidP="00444DE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444DE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 xml:space="preserve">Для игр с крупами подойдет все, что есть в доме: гречка, просо, фасоль, семечки, горох и даже  обычная соль, ну и конечно различные емкости, ложечки и сито. Все эти занятия содержат  не только практические задачи, но и </w:t>
      </w:r>
      <w:proofErr w:type="spellStart"/>
      <w:r w:rsidRPr="00444DE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воспитательно</w:t>
      </w:r>
      <w:proofErr w:type="spellEnd"/>
      <w:r w:rsidRPr="00444DE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-образовательные, что в целом позволяет всесторонне развивать личность ребенка.  Увлекательные работы получаются с использованием манки, пшена, гречки, кукурузной и пшеничной  крупы, фасоли, чечевицы, семечек.  При работе с различными крупами дети узнают историю их получения, например, где выращивают гречку, пшено, как получают кукурузную крупу, манку и т.д.</w:t>
      </w:r>
    </w:p>
    <w:p w:rsidR="00444DE9" w:rsidRDefault="00444DE9" w:rsidP="00444D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444DE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Первое знакомство</w:t>
      </w:r>
    </w:p>
    <w:p w:rsidR="00444DE9" w:rsidRDefault="00444DE9" w:rsidP="00444D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444DE9" w:rsidRDefault="00444DE9" w:rsidP="00444D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noProof/>
          <w:lang w:eastAsia="ru-RU"/>
        </w:rPr>
        <w:drawing>
          <wp:inline distT="0" distB="0" distL="0" distR="0" wp14:anchorId="1CAB81AB" wp14:editId="7A9A30E5">
            <wp:extent cx="5252225" cy="3907551"/>
            <wp:effectExtent l="0" t="0" r="5715" b="0"/>
            <wp:docPr id="4" name="Рисунок 4" descr="http://razvivajka.com/wp-content/uploads/igry-s-krupami-dlja-razvitija-melkoj-motoriki-ruk-1024x7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razvivajka.com/wp-content/uploads/igry-s-krupami-dlja-razvitija-melkoj-motoriki-ruk-1024x76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1172" cy="3914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4DE9" w:rsidRDefault="00444DE9" w:rsidP="00444D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444DE9" w:rsidRPr="00444DE9" w:rsidRDefault="00444DE9" w:rsidP="00444DE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</w:p>
    <w:p w:rsidR="00444DE9" w:rsidRPr="00444DE9" w:rsidRDefault="00444DE9" w:rsidP="00444DE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444DE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Прячем ручки</w:t>
      </w:r>
    </w:p>
    <w:p w:rsidR="00444DE9" w:rsidRDefault="00444DE9" w:rsidP="00444D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44DE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Возьмите большую миску, высыпьте в неё крупу - гречку, рис или пшено, опустите в нее руки и пошевелите пальцами. Ребёнок непременно захочет присоединиться. Можно играть в прятки с ручками: «Где мои ручки? Спрятались. Давай и твои ручки спрячем?!». Можно потереть ладошкой о ладошку: «Так приятно!».</w:t>
      </w:r>
    </w:p>
    <w:p w:rsidR="00444DE9" w:rsidRDefault="00444DE9" w:rsidP="00444D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444DE9" w:rsidRPr="00444DE9" w:rsidRDefault="00444DE9" w:rsidP="00444DE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>
        <w:rPr>
          <w:noProof/>
          <w:lang w:eastAsia="ru-RU"/>
        </w:rPr>
        <w:drawing>
          <wp:inline distT="0" distB="0" distL="0" distR="0" wp14:anchorId="7517DD9A" wp14:editId="2F9D5ECC">
            <wp:extent cx="5709285" cy="4281805"/>
            <wp:effectExtent l="0" t="0" r="5715" b="4445"/>
            <wp:docPr id="3" name="Рисунок 3" descr="https://i.mycdn.me/i?r=AyH4iRPQ2q0otWIFepML2LxRWfpPdMyy9CSZ4MNzszX0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.mycdn.me/i?r=AyH4iRPQ2q0otWIFepML2LxRWfpPdMyy9CSZ4MNzszX0d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9285" cy="4281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4DE9" w:rsidRPr="00444DE9" w:rsidRDefault="00444DE9" w:rsidP="00444DE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444DE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Искупаемся</w:t>
      </w:r>
    </w:p>
    <w:p w:rsidR="00444DE9" w:rsidRPr="00444DE9" w:rsidRDefault="00444DE9" w:rsidP="00444DE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444DE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Возьмите тазик или детскую ванночку, не большой, но чтобы туда мог сесть и встать ребёнок, насыпьте туда гречку или другую крупу, предложите ребенку сначала походить в тазике, а потом и присесть: «Отличный массаж!». У некоторых детишек такое купание вызывает огромный восторг, поэтому будьте готовы,</w:t>
      </w:r>
      <w:r w:rsidRPr="00444DE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</w:t>
      </w:r>
      <w:r w:rsidRPr="00444DE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что содержимое тазика окажется вне его, поэтому часто таким «купанием» в ванной комнате!</w:t>
      </w:r>
    </w:p>
    <w:p w:rsidR="00444DE9" w:rsidRPr="00444DE9" w:rsidRDefault="00444DE9" w:rsidP="00444DE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444DE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Ищем секрет</w:t>
      </w:r>
    </w:p>
    <w:p w:rsidR="00444DE9" w:rsidRDefault="00444DE9" w:rsidP="00444DE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444DE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Спрятать можно не только ручки, но и игрушки, различные предметы, крупную фасоль.</w:t>
      </w:r>
      <w:r w:rsidRPr="00444DE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</w:t>
      </w:r>
      <w:r w:rsidRPr="00444DE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Предложите ребенку отыскать их. А если мисок будет больше и в каждой будет свой секрет, то без сомнения интерес возрастет еще больше!</w:t>
      </w:r>
      <w:r w:rsidRPr="00444DE9">
        <w:rPr>
          <w:rFonts w:ascii="Calibri" w:eastAsia="Times New Roman" w:hAnsi="Calibri" w:cs="Calibri"/>
          <w:color w:val="000000"/>
          <w:sz w:val="32"/>
          <w:szCs w:val="32"/>
          <w:lang w:eastAsia="ru-RU"/>
        </w:rPr>
        <w:t> </w:t>
      </w:r>
    </w:p>
    <w:p w:rsidR="00444DE9" w:rsidRPr="00444DE9" w:rsidRDefault="00444DE9" w:rsidP="00444DE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</w:p>
    <w:p w:rsidR="00444DE9" w:rsidRDefault="00444DE9" w:rsidP="00444DE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444DE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Сортируем, перекладываем, собираем</w:t>
      </w:r>
    </w:p>
    <w:p w:rsidR="00444DE9" w:rsidRPr="00444DE9" w:rsidRDefault="00444DE9" w:rsidP="00444DE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>
        <w:rPr>
          <w:noProof/>
          <w:lang w:eastAsia="ru-RU"/>
        </w:rPr>
        <w:drawing>
          <wp:inline distT="0" distB="0" distL="0" distR="0" wp14:anchorId="19F289CD" wp14:editId="089D2BB5">
            <wp:extent cx="5720575" cy="4338842"/>
            <wp:effectExtent l="0" t="0" r="0" b="5080"/>
            <wp:docPr id="2" name="Рисунок 2" descr="https://i.mycdn.me/i?r=AyH4iRPQ2q0otWIFepML2LxRZF0M6pPO7isWziPB_fpP1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.mycdn.me/i?r=AyH4iRPQ2q0otWIFepML2LxRZF0M6pPO7isWziPB_fpP1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8952" cy="4345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4DE9" w:rsidRPr="00444DE9" w:rsidRDefault="00444DE9" w:rsidP="00444DE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444DE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Возьмите небольшое количество фасоли и гороха, перемешайте их в тарелочке и предложите ребенку разделить горох и фасоль и разложить их в свои тарелочки: «Смотри, горошинки и </w:t>
      </w:r>
      <w:proofErr w:type="spellStart"/>
      <w:r w:rsidRPr="00444DE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фасолинки</w:t>
      </w:r>
      <w:proofErr w:type="spellEnd"/>
      <w:r w:rsidRPr="00444DE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перемешались. Давай разложим горошинки на эту тарелочку, а </w:t>
      </w:r>
      <w:proofErr w:type="spellStart"/>
      <w:r w:rsidRPr="00444DE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фасолинки</w:t>
      </w:r>
      <w:proofErr w:type="spellEnd"/>
      <w:r w:rsidRPr="00444DE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- на эту».</w:t>
      </w:r>
    </w:p>
    <w:p w:rsidR="00444DE9" w:rsidRPr="00444DE9" w:rsidRDefault="00444DE9" w:rsidP="00444DE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444DE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Перемешать можно манку и фасоль, тогда разделить их можно с помощью сита, предварительно продемонстрируйте этот способ малышу!</w:t>
      </w:r>
    </w:p>
    <w:p w:rsidR="00444DE9" w:rsidRDefault="00444DE9" w:rsidP="00444D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44DE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Высыпьте крупу на поднос и предложите ребенку собрать все в банку. Сначала банку можно взять с широким горлышком, затем со временем поменять ее на банку с более узким горлышком. Такое занятие позволяет овладеть таким важным движением, как «щепотка». Предварительно покажите, как соединять три пальца и как ими брать крупу.</w:t>
      </w:r>
    </w:p>
    <w:p w:rsidR="00444DE9" w:rsidRDefault="00444DE9" w:rsidP="00444D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444DE9" w:rsidRDefault="00444DE9" w:rsidP="00444D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444DE9" w:rsidRDefault="00444DE9" w:rsidP="00444D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444DE9" w:rsidRDefault="00444DE9" w:rsidP="00444D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444DE9" w:rsidRPr="00444DE9" w:rsidRDefault="00444DE9" w:rsidP="00444DE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</w:p>
    <w:p w:rsidR="00444DE9" w:rsidRDefault="00444DE9" w:rsidP="00444DE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444DE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Пересыпаем крупу</w:t>
      </w:r>
    </w:p>
    <w:p w:rsidR="00444DE9" w:rsidRPr="00444DE9" w:rsidRDefault="00444DE9" w:rsidP="00444DE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>
        <w:rPr>
          <w:noProof/>
          <w:lang w:eastAsia="ru-RU"/>
        </w:rPr>
        <w:drawing>
          <wp:inline distT="0" distB="0" distL="0" distR="0" wp14:anchorId="0D2239C1" wp14:editId="1194813E">
            <wp:extent cx="5709285" cy="2263775"/>
            <wp:effectExtent l="0" t="0" r="5715" b="3175"/>
            <wp:docPr id="6" name="Рисунок 6" descr="https://i.mycdn.me/i?r=AyH4iRPQ2q0otWIFepML2LxR-mAfgR9jov133TnI_LbHn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.mycdn.me/i?r=AyH4iRPQ2q0otWIFepML2LxR-mAfgR9jov133TnI_LbHnw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9285" cy="226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4DE9" w:rsidRPr="00444DE9" w:rsidRDefault="00444DE9" w:rsidP="00444DE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444DE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Пересыпайте крупу при помощи стакана, ложки, совочка, а может даже ладошек из одной ёмкости в другую. Пересыпайте над миской крупу из руки в руку. Используйте разные крупы – рис, горох, манку. Обратите внимания, что звук от каждой крупы свой, уникальный: от гороха - звонкий, от риса – приглушенный, от манки – практически беззвучное шуршание.</w:t>
      </w:r>
    </w:p>
    <w:p w:rsidR="00444DE9" w:rsidRPr="00444DE9" w:rsidRDefault="00444DE9" w:rsidP="00444DE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444DE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Возьмите небольшое количество фасоли и гороха, перемешайте их в тарелочке и предложите ребенку разделить горох и фасоль и разложить их в свои тарелочки: «Смотри, горошинки и </w:t>
      </w:r>
      <w:proofErr w:type="spellStart"/>
      <w:r w:rsidRPr="00444DE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фасолинки</w:t>
      </w:r>
      <w:proofErr w:type="spellEnd"/>
      <w:r w:rsidRPr="00444DE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перемешались. Давай разложим горошинки на эту тарелочку, а </w:t>
      </w:r>
      <w:proofErr w:type="spellStart"/>
      <w:r w:rsidRPr="00444DE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фасолинки</w:t>
      </w:r>
      <w:proofErr w:type="spellEnd"/>
      <w:r w:rsidRPr="00444DE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- на эту».</w:t>
      </w:r>
    </w:p>
    <w:p w:rsidR="00444DE9" w:rsidRPr="00444DE9" w:rsidRDefault="00444DE9" w:rsidP="00444DE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444DE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Перемешать можно манку и фасоль, тогда разделить их можно с помощью сита, предварительно продемонстрируйте этот способ ребёнку!</w:t>
      </w:r>
    </w:p>
    <w:p w:rsidR="00444DE9" w:rsidRPr="00444DE9" w:rsidRDefault="00444DE9" w:rsidP="00444DE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444DE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Высыпьте крупу на поднос и предложите ребёнку собрать все в банку. Сначала банку можно взять с широким горлышком, затем со временем поменять ее на банку с более узким горлышком. Такое занятие позволяет овладеть таким важным движением, как «щепотка». Предварительно покажите, как соединять три пальца и как ими брать крупу.</w:t>
      </w:r>
    </w:p>
    <w:p w:rsidR="00444DE9" w:rsidRPr="00444DE9" w:rsidRDefault="00444DE9" w:rsidP="00444DE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444DE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Счет, форма, цвет</w:t>
      </w:r>
    </w:p>
    <w:p w:rsidR="00444DE9" w:rsidRPr="00444DE9" w:rsidRDefault="00444DE9" w:rsidP="00444DE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444DE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Возьмите макароны разного цвета, формы (сейчас в магазинах они представлены в изобилие), перемешайте их, а затем предложите ребёнку их разложить по тарелочкам, предварительно положите на каждую тарелку по 2-3 одинаковых </w:t>
      </w:r>
      <w:proofErr w:type="spellStart"/>
      <w:r w:rsidRPr="00444DE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макарошки</w:t>
      </w:r>
      <w:proofErr w:type="spellEnd"/>
      <w:r w:rsidRPr="00444DE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, чтобы у ребёнка сработала ассоциация: </w:t>
      </w:r>
      <w:proofErr w:type="gramStart"/>
      <w:r w:rsidRPr="00444DE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«Круглая к круглой, звездочка к звездочке, бантик к бантику или  красная к красной, зеленая к зеленой».</w:t>
      </w:r>
      <w:proofErr w:type="gramEnd"/>
    </w:p>
    <w:p w:rsidR="00444DE9" w:rsidRPr="00444DE9" w:rsidRDefault="00444DE9" w:rsidP="00444DE9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32"/>
          <w:szCs w:val="32"/>
          <w:lang w:eastAsia="ru-RU"/>
        </w:rPr>
      </w:pPr>
      <w:hyperlink r:id="rId11" w:history="1">
        <w:r w:rsidRPr="00444DE9">
          <w:rPr>
            <w:rFonts w:ascii="Times New Roman" w:eastAsia="Times New Roman" w:hAnsi="Times New Roman" w:cs="Times New Roman"/>
            <w:sz w:val="32"/>
            <w:szCs w:val="32"/>
            <w:lang w:eastAsia="ru-RU"/>
          </w:rPr>
          <w:t>Разного цвета могут быть не только макароны, но и фасоль, горох, рис.</w:t>
        </w:r>
      </w:hyperlink>
    </w:p>
    <w:p w:rsidR="00444DE9" w:rsidRDefault="00444DE9" w:rsidP="00444D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44DE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Важно знать, что если вы сортируете предметы по цветовому признаку, то все предметы должны быть одинаковой формы, и наоборот, если сортируете по форме, то предметы должны быть одного цвета.</w:t>
      </w:r>
    </w:p>
    <w:p w:rsidR="00444DE9" w:rsidRPr="00444DE9" w:rsidRDefault="00444DE9" w:rsidP="00444DE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</w:p>
    <w:p w:rsidR="00444DE9" w:rsidRPr="00444DE9" w:rsidRDefault="00444DE9" w:rsidP="00444DE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444DE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                                                        Творчество</w:t>
      </w:r>
    </w:p>
    <w:p w:rsidR="00444DE9" w:rsidRDefault="00444DE9" w:rsidP="00444DE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444DE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Рисование</w:t>
      </w:r>
    </w:p>
    <w:p w:rsidR="00444DE9" w:rsidRPr="00444DE9" w:rsidRDefault="00444DE9" w:rsidP="00444DE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>
        <w:rPr>
          <w:noProof/>
          <w:lang w:eastAsia="ru-RU"/>
        </w:rPr>
        <w:drawing>
          <wp:inline distT="0" distB="0" distL="0" distR="0" wp14:anchorId="2AEABC9C" wp14:editId="35549B52">
            <wp:extent cx="5709285" cy="3813810"/>
            <wp:effectExtent l="0" t="0" r="5715" b="0"/>
            <wp:docPr id="5" name="Рисунок 5" descr="https://i.mycdn.me/i?r=AyH4iRPQ2q0otWIFepML2LxRXNYN4G4LM6wbSd8Aj6vD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.mycdn.me/i?r=AyH4iRPQ2q0otWIFepML2LxRXNYN4G4LM6wbSd8Aj6vDBw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9285" cy="3813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4DE9" w:rsidRPr="00444DE9" w:rsidRDefault="00444DE9" w:rsidP="00444DE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444DE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Возьмите поднос и  крупу, на которой будите рисовать (для рисования хорошо подойдет манка, кукурузная крупа, соль, но так, же можно взять рис и гречку), равномерным слоем рассыпьте крупу по подносу. Можно рисовать! Покажите, как действовать (проведите несколько линий), предложите то же самое сделать ребенку.</w:t>
      </w:r>
    </w:p>
    <w:p w:rsidR="00444DE9" w:rsidRPr="00444DE9" w:rsidRDefault="00444DE9" w:rsidP="00444DE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444DE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Покажите малышу, как брать крупу – тремя пальцами, щепоткой!</w:t>
      </w:r>
    </w:p>
    <w:p w:rsidR="00444DE9" w:rsidRPr="00444DE9" w:rsidRDefault="00444DE9" w:rsidP="00444DE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444DE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 подносе можно рисовать дорожки, предложите малышу пройти пальчиками по этой дорожке. Для детей постарше можно рисовать лабиринты, придумывать к ним сюжеты.</w:t>
      </w:r>
    </w:p>
    <w:p w:rsidR="00444DE9" w:rsidRPr="00444DE9" w:rsidRDefault="00444DE9" w:rsidP="00444DE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444DE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Нарисуйте основные фигуры – круг, квадрат, треугольник, овал!</w:t>
      </w:r>
    </w:p>
    <w:p w:rsidR="00444DE9" w:rsidRPr="00444DE9" w:rsidRDefault="00444DE9" w:rsidP="00444DE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444DE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Ну и конечно, все, что придет в голову. Фантазируйте!</w:t>
      </w:r>
    </w:p>
    <w:p w:rsidR="00444DE9" w:rsidRPr="00444DE9" w:rsidRDefault="00444DE9" w:rsidP="00444DE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444DE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Аппликации</w:t>
      </w:r>
    </w:p>
    <w:p w:rsidR="00444DE9" w:rsidRPr="00444DE9" w:rsidRDefault="00444DE9" w:rsidP="00444DE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444DE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Для выполнения аппликации  понадобится плотный картон или дощечка, краски, карандаши, клей ПВА, крупы, семена, подходящие для раскрашивания вашего рисунка.</w:t>
      </w:r>
    </w:p>
    <w:p w:rsidR="00444DE9" w:rsidRPr="00444DE9" w:rsidRDefault="00444DE9" w:rsidP="00444DE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444DE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 картоне нарисуйте или переведите картинку. Можно приклеить вырезанное изображение из раскраски. Намажьте клей по контуру вашей картинки и засыпьте этот участок крупой, лишнее стряхните. Семена, горох приклеивают по отдельности. Чтоб работа дольше сохранилась, нанесите на нее лак для волос.</w:t>
      </w:r>
      <w:r w:rsidRPr="00444DE9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                                         </w:t>
      </w:r>
    </w:p>
    <w:p w:rsidR="00444DE9" w:rsidRPr="00444DE9" w:rsidRDefault="00444DE9" w:rsidP="00444DE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444DE9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Полезные советы:</w:t>
      </w:r>
    </w:p>
    <w:p w:rsidR="00444DE9" w:rsidRPr="00444DE9" w:rsidRDefault="00444DE9" w:rsidP="00444DE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444DE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1. Выбирайте для работы плотные материалы в качестве основы. Обычная бумага размокает и деформируется, портит внешний вид будущего изделия.</w:t>
      </w:r>
    </w:p>
    <w:p w:rsidR="00444DE9" w:rsidRPr="00444DE9" w:rsidRDefault="00444DE9" w:rsidP="00444DE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444DE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2. При выполнении работы продвигайтесь в направлении сверху вниз, слева на право, чтобы случайно не смазать готовые фрагменты.</w:t>
      </w:r>
    </w:p>
    <w:p w:rsidR="00444DE9" w:rsidRPr="00444DE9" w:rsidRDefault="00444DE9" w:rsidP="00444DE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444DE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 xml:space="preserve">3. Клей не жалейте. Накладывайте слой </w:t>
      </w:r>
      <w:proofErr w:type="gramStart"/>
      <w:r w:rsidRPr="00444DE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потолще</w:t>
      </w:r>
      <w:proofErr w:type="gramEnd"/>
      <w:r w:rsidRPr="00444DE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, чтобы все крупинки надежно приклеились.</w:t>
      </w:r>
    </w:p>
    <w:p w:rsidR="00444DE9" w:rsidRPr="00444DE9" w:rsidRDefault="00444DE9" w:rsidP="00444DE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444DE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shd w:val="clear" w:color="auto" w:fill="FFFFFF"/>
          <w:lang w:eastAsia="ru-RU"/>
        </w:rPr>
        <w:t>Шаблоны для аппликации можно вырезать, тогда получатся отдельные фигурки — корзинки, фрукты, животные. Ими можно украсить уголок, сделать тематическую инсталляцию или большое панно.</w:t>
      </w:r>
    </w:p>
    <w:p w:rsidR="00444DE9" w:rsidRPr="00444DE9" w:rsidRDefault="00444DE9" w:rsidP="00444DE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444DE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Бусы из макарон</w:t>
      </w:r>
    </w:p>
    <w:p w:rsidR="00444DE9" w:rsidRPr="00444DE9" w:rsidRDefault="00444DE9" w:rsidP="00444DE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444DE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Вам понадобиться макароны с отверстиями и шнурок. Покажите ребёнку, как нанизать макароны на шнурок: «Ниточку в дырочку» и дайте ему возможность дальше самому заняться этим непростым занятием.</w:t>
      </w:r>
    </w:p>
    <w:p w:rsidR="00444DE9" w:rsidRPr="00444DE9" w:rsidRDefault="00444DE9" w:rsidP="00444DE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444DE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Пластилиновые фантазии</w:t>
      </w:r>
    </w:p>
    <w:p w:rsidR="00444DE9" w:rsidRDefault="00444DE9" w:rsidP="00444D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44DE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Крупа, бобовые, макароны, орехи – идеально подходят как дополнительные аксессуары для занятий с пластилином. Скорлупки от орехов могут стать шляпками или зонтиками, горох может заменить глазки, пуговки. Можно приготовить пиццу, раскатав пласт из пластилина и «вдавив» в него разнообразные «ингредиенты», или украсить вазочку, предварительно облепив ее пластилином. Манку можно насыпать на пластилин и получится пушистый снег, макароны необычной формы могут превратиться в цветы.</w:t>
      </w:r>
    </w:p>
    <w:p w:rsidR="00444DE9" w:rsidRDefault="00444DE9" w:rsidP="00444D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444DE9" w:rsidRPr="00444DE9" w:rsidRDefault="00444DE9" w:rsidP="00444DE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</w:p>
    <w:p w:rsidR="00444DE9" w:rsidRPr="00444DE9" w:rsidRDefault="00444DE9" w:rsidP="00444DE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bookmarkStart w:id="0" w:name="_GoBack"/>
      <w:bookmarkEnd w:id="0"/>
      <w:r w:rsidRPr="00444DE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Найди такой же</w:t>
      </w:r>
    </w:p>
    <w:p w:rsidR="00444DE9" w:rsidRPr="00444DE9" w:rsidRDefault="00444DE9" w:rsidP="00444DE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444DE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Для этой игры понадобятся некоторые дополнительные приготовления.</w:t>
      </w:r>
    </w:p>
    <w:p w:rsidR="00444DE9" w:rsidRPr="00444DE9" w:rsidRDefault="00444DE9" w:rsidP="00444DE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444DE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Идея в том, чтобы найти пару предмету либо по звуку, либо по ощущениям.</w:t>
      </w:r>
    </w:p>
    <w:p w:rsidR="00444DE9" w:rsidRPr="00444DE9" w:rsidRDefault="00444DE9" w:rsidP="00444DE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444DE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Для первого варианта необходимо четное количество пластиковых контейнеров от киндер-сюрпризов, в каждые два засыпать одинаковые крупы, бобовые, макароны, аккуратно заклеить их лентой или клеем (внутри по стыку). В начале игры предложить ребенку изучит</w:t>
      </w:r>
      <w:r w:rsidRPr="00444DE9">
        <w:rPr>
          <w:rFonts w:ascii="Times New Roman" w:eastAsia="Times New Roman" w:hAnsi="Times New Roman" w:cs="Times New Roman"/>
          <w:sz w:val="32"/>
          <w:szCs w:val="32"/>
          <w:lang w:eastAsia="ru-RU"/>
        </w:rPr>
        <w:t>ь </w:t>
      </w:r>
      <w:hyperlink r:id="rId13" w:history="1">
        <w:r w:rsidRPr="00444DE9">
          <w:rPr>
            <w:rFonts w:ascii="Times New Roman" w:eastAsia="Times New Roman" w:hAnsi="Times New Roman" w:cs="Times New Roman"/>
            <w:sz w:val="32"/>
            <w:szCs w:val="32"/>
            <w:lang w:eastAsia="ru-RU"/>
          </w:rPr>
          <w:t xml:space="preserve">шарики - </w:t>
        </w:r>
        <w:proofErr w:type="spellStart"/>
        <w:r w:rsidRPr="00444DE9">
          <w:rPr>
            <w:rFonts w:ascii="Times New Roman" w:eastAsia="Times New Roman" w:hAnsi="Times New Roman" w:cs="Times New Roman"/>
            <w:sz w:val="32"/>
            <w:szCs w:val="32"/>
            <w:lang w:eastAsia="ru-RU"/>
          </w:rPr>
          <w:t>шумелки</w:t>
        </w:r>
        <w:proofErr w:type="spellEnd"/>
      </w:hyperlink>
      <w:r w:rsidRPr="00444DE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 а затем обратить внимания, что здесь имеются одинаковые по звучанию шарики, взять один шарик и предложить: «Давай найдем такой же!».</w:t>
      </w:r>
    </w:p>
    <w:p w:rsidR="00444DE9" w:rsidRPr="00444DE9" w:rsidRDefault="00444DE9" w:rsidP="00444DE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444DE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Для второго варианта необходимо сшить четное количество мешочков, но обязательно одинаковых по цвету и фактуре, в каждые два засыпать одинаковые крупы, бобовые или макароны, затем каждый мешочек закрыть (запечатать/ запаковать). Далее алгоритм тот же, что и с шариками: дать освоиться и предложить найти такой же.</w:t>
      </w:r>
    </w:p>
    <w:p w:rsidR="00444DE9" w:rsidRPr="00444DE9" w:rsidRDefault="00444DE9" w:rsidP="00444DE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444DE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После игры</w:t>
      </w:r>
    </w:p>
    <w:p w:rsidR="00444DE9" w:rsidRPr="00444DE9" w:rsidRDefault="00444DE9" w:rsidP="00444DE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444DE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Конечно же, после игры вся крупа будет перемешена. Но не выбрасывайте ее, ссыпьте ее в любую емкость, а на дно положите игрушку. В </w:t>
      </w:r>
      <w:proofErr w:type="spellStart"/>
      <w:r w:rsidRPr="00444DE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следующийраз</w:t>
      </w:r>
      <w:proofErr w:type="spellEnd"/>
      <w:r w:rsidRPr="00444DE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малышу приятно будет отыскать «клад на дне крупяного бассейна».</w:t>
      </w:r>
    </w:p>
    <w:p w:rsidR="00444DE9" w:rsidRPr="00444DE9" w:rsidRDefault="00444DE9" w:rsidP="00444DE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444DE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Самое ценное и полезное, что мы можем дать нашим детям – это внимание! Поэтому играйте, занимайтесь, фантазируйте и проводите время вместе со своими детьми.</w:t>
      </w:r>
    </w:p>
    <w:p w:rsidR="00785083" w:rsidRPr="00444DE9" w:rsidRDefault="00785083">
      <w:pPr>
        <w:rPr>
          <w:sz w:val="32"/>
          <w:szCs w:val="32"/>
        </w:rPr>
      </w:pPr>
    </w:p>
    <w:sectPr w:rsidR="00785083" w:rsidRPr="00444D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2436"/>
    <w:rsid w:val="000F2436"/>
    <w:rsid w:val="00444DE9"/>
    <w:rsid w:val="00785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4D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4D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4D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4D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662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www.google.com/url?q=http://www.dgorodok.ru/dosug-s-rebenkom/idei-na-zametku/137-sharika-shumelki&amp;sa=D&amp;ust=1484427915948000&amp;usg=AFQjCNGyiRwYJvnlhnlHyeuZRLhKYh27GA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google.com/url?q=http://www.dgorodok.ru/obrazovanie/zanyatiya-s-rebenkom&amp;sa=D&amp;ust=1484427915931000&amp;usg=AFQjCNELx6hccszfJPm4t_5qTll5d8p36Q" TargetMode="External"/><Relationship Id="rId11" Type="http://schemas.openxmlformats.org/officeDocument/2006/relationships/hyperlink" Target="https://www.google.com/url?q=http://www.dgorodok.ru/dosug-s-rebenkom/idei-na-zametku/156-kak-raskrasit-krupu-doma&amp;sa=D&amp;ust=1484427915939000&amp;usg=AFQjCNHflDmlr0j-n5_PskGaEUR8SyZG9A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3182EF-F462-495E-AE34-8CCB24298C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1296</Words>
  <Characters>7392</Characters>
  <Application>Microsoft Office Word</Application>
  <DocSecurity>0</DocSecurity>
  <Lines>61</Lines>
  <Paragraphs>17</Paragraphs>
  <ScaleCrop>false</ScaleCrop>
  <Company/>
  <LinksUpToDate>false</LinksUpToDate>
  <CharactersWithSpaces>8671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2020-05-02T05:28:00Z</dcterms:created>
  <dcterms:modified xsi:type="dcterms:W3CDTF">2020-05-02T05:37:00Z</dcterms:modified>
</cp:coreProperties>
</file>