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«Сравнение двух равных групп предметов способом пр</w:t>
      </w:r>
      <w:bookmarkStart w:id="0" w:name="_GoBack"/>
      <w:bookmarkEnd w:id="0"/>
      <w:r>
        <w:rPr>
          <w:rStyle w:val="normaltextrun"/>
          <w:b/>
          <w:bCs/>
          <w:sz w:val="32"/>
          <w:szCs w:val="32"/>
        </w:rPr>
        <w:t>иложения, обозначать результаты сравнения словами</w:t>
      </w:r>
      <w:r>
        <w:rPr>
          <w:rStyle w:val="eop"/>
          <w:sz w:val="32"/>
          <w:szCs w:val="32"/>
        </w:rPr>
        <w:t> </w:t>
      </w:r>
    </w:p>
    <w:p w:rsidR="000F37E0" w:rsidRDefault="000F37E0" w:rsidP="000F37E0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по много, поровну, столько - сколько»</w:t>
      </w:r>
      <w:r>
        <w:rPr>
          <w:rStyle w:val="eop"/>
          <w:sz w:val="32"/>
          <w:szCs w:val="32"/>
        </w:rPr>
        <w:t> </w:t>
      </w:r>
    </w:p>
    <w:p w:rsidR="002E7D4F" w:rsidRDefault="002E7D4F" w:rsidP="000F37E0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I часть.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Сигнал автомобиля за дверью. Воспитатель ввозит в группу грузовик с кубиками и матрешками.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Ребята, посмотрите, к нам приехал грузовой автомобиль! А какие игрушки лежат в кузове машины?</w:t>
      </w:r>
      <w:r>
        <w:rPr>
          <w:rStyle w:val="normaltextrun"/>
          <w:i/>
          <w:iCs/>
          <w:sz w:val="28"/>
          <w:szCs w:val="28"/>
        </w:rPr>
        <w:t> (</w:t>
      </w:r>
      <w:r>
        <w:rPr>
          <w:rStyle w:val="normaltextrun"/>
          <w:sz w:val="28"/>
          <w:szCs w:val="28"/>
        </w:rPr>
        <w:t>Матрешки и кубики.)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 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Кукла славная - матрешка,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Где-же</w:t>
      </w:r>
      <w:proofErr w:type="gramEnd"/>
      <w:r>
        <w:rPr>
          <w:rStyle w:val="normaltextrun"/>
          <w:sz w:val="28"/>
          <w:szCs w:val="28"/>
        </w:rPr>
        <w:t xml:space="preserve"> ручки,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Где-же</w:t>
      </w:r>
      <w:proofErr w:type="gramEnd"/>
      <w:r>
        <w:rPr>
          <w:rStyle w:val="normaltextrun"/>
          <w:sz w:val="28"/>
          <w:szCs w:val="28"/>
        </w:rPr>
        <w:t xml:space="preserve"> ножки?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Ах, какие щечки,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Красные, румяные,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фартучке цветочки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на сарафане.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Вот матрешка - мама,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Вот матрешки - дочки,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Ротик - будто ягодки,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Глазки - будто точки!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Мама песенку поет,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Дочки водят хоровод,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маме хочется в покой,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Прячутся одна в другой!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</w:t>
      </w:r>
      <w:r>
        <w:rPr>
          <w:rStyle w:val="normaltextrun"/>
          <w:i/>
          <w:iCs/>
          <w:sz w:val="28"/>
          <w:szCs w:val="28"/>
        </w:rPr>
        <w:t>:</w:t>
      </w:r>
      <w:r>
        <w:rPr>
          <w:rStyle w:val="normaltextrun"/>
          <w:sz w:val="28"/>
          <w:szCs w:val="28"/>
        </w:rPr>
        <w:t> Давайте разгрузим автомобиль. Все кубики поставим на верхнюю ступеньку лесенки. Сколько кубиков мы поставили на ступеньку?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</w:t>
      </w:r>
      <w:r>
        <w:rPr>
          <w:rStyle w:val="normaltextrun"/>
          <w:b/>
          <w:bCs/>
          <w:sz w:val="28"/>
          <w:szCs w:val="28"/>
        </w:rPr>
        <w:t>Много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А теперь, на каждый кубик поставим матрешку. Один кубик – одна матрешка. Сколько матрешек</w:t>
      </w:r>
      <w:proofErr w:type="gramStart"/>
      <w:r>
        <w:rPr>
          <w:rStyle w:val="normaltextrun"/>
          <w:sz w:val="28"/>
          <w:szCs w:val="28"/>
        </w:rPr>
        <w:t>?(</w:t>
      </w:r>
      <w:proofErr w:type="gramEnd"/>
      <w:r>
        <w:rPr>
          <w:rStyle w:val="normaltextrun"/>
          <w:sz w:val="28"/>
          <w:szCs w:val="28"/>
        </w:rPr>
        <w:t>Много)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Что можно сказать о количестве кубиков и матрешек?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</w:t>
      </w:r>
      <w:r>
        <w:rPr>
          <w:rStyle w:val="normaltextrun"/>
          <w:sz w:val="28"/>
          <w:szCs w:val="28"/>
        </w:rPr>
        <w:t>Кубиков и матрешек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Ребята, посмотрите, матрешки «спрыгнули» с кубиков (переставить матрешек на нижнюю ступеньку лесенки): один кубик – одна матрешка.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Посмотрите, под каждым кубиком стоит матрешка? Матрешек и кубиков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? (Да,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II часть.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Ребята, матрешки приехали к нам в гости и хотят поиграть с вами. Хотите с ними поиграть? (Да, хотим поиграть с матрешками)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(На столах лежит раздаточный материал).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</w:t>
      </w:r>
      <w:r>
        <w:rPr>
          <w:rStyle w:val="normaltextrun"/>
          <w:i/>
          <w:iCs/>
          <w:sz w:val="28"/>
          <w:szCs w:val="28"/>
        </w:rPr>
        <w:t>:</w:t>
      </w:r>
      <w:r>
        <w:rPr>
          <w:rStyle w:val="normaltextrun"/>
          <w:sz w:val="28"/>
          <w:szCs w:val="28"/>
        </w:rPr>
        <w:t> Наши маленькие гости очень любят играть. А вот с чем? Отгадаете загадку и узнаете любимую игрушку матрешек: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Стукнешь о стенку, а я отскочу.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Бросишь на землю – а я подскочу.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 из ладоней в ладони лечу –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Смирно лежать я никак не хочу.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Если дети затрудняются в ответе, можно подсказать: он круглый, разноцветный и т. д. (Мяч)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Молодцы, ребята! Отгадали загадку. Это мяч. Давайте дадим каждой матрешке один мячик.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Перед вами лежат карточки с изображением матрешек. Разложите мячики под каждой матрешкой: одна матрешка – один мячик.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ходе выполнения упражнения воспитатель задает детям вопросы: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 </w:t>
      </w:r>
      <w:r>
        <w:rPr>
          <w:rStyle w:val="normaltextrun"/>
          <w:b/>
          <w:bCs/>
          <w:sz w:val="28"/>
          <w:szCs w:val="28"/>
        </w:rPr>
        <w:t>Сколько</w:t>
      </w:r>
      <w:r>
        <w:rPr>
          <w:rStyle w:val="normaltextrun"/>
          <w:sz w:val="28"/>
          <w:szCs w:val="28"/>
        </w:rPr>
        <w:t> мячиков вы положили</w:t>
      </w:r>
      <w:proofErr w:type="gramStart"/>
      <w:r>
        <w:rPr>
          <w:rStyle w:val="normaltextrun"/>
          <w:sz w:val="28"/>
          <w:szCs w:val="28"/>
        </w:rPr>
        <w:t>?(</w:t>
      </w:r>
      <w:proofErr w:type="gramEnd"/>
      <w:r>
        <w:rPr>
          <w:rStyle w:val="normaltextrun"/>
          <w:sz w:val="28"/>
          <w:szCs w:val="28"/>
        </w:rPr>
        <w:t> </w:t>
      </w:r>
      <w:r>
        <w:rPr>
          <w:rStyle w:val="normaltextrun"/>
          <w:b/>
          <w:bCs/>
          <w:sz w:val="28"/>
          <w:szCs w:val="28"/>
        </w:rPr>
        <w:t>Много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Что можно сказать </w:t>
      </w:r>
      <w:r>
        <w:rPr>
          <w:rStyle w:val="normaltextrun"/>
          <w:b/>
          <w:bCs/>
          <w:sz w:val="28"/>
          <w:szCs w:val="28"/>
        </w:rPr>
        <w:t>о количестве</w:t>
      </w:r>
      <w:r>
        <w:rPr>
          <w:rStyle w:val="normaltextrun"/>
          <w:sz w:val="28"/>
          <w:szCs w:val="28"/>
        </w:rPr>
        <w:t> матрешек и мячиков? (Матрешек и мячиков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У каждой матрешки есть мячик? (Да)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Матрешек и мячиков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? (Да, </w:t>
      </w:r>
      <w:r>
        <w:rPr>
          <w:rStyle w:val="normaltextrun"/>
          <w:b/>
          <w:bCs/>
          <w:sz w:val="28"/>
          <w:szCs w:val="28"/>
        </w:rPr>
        <w:t>поровну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Уточнить, что мячиков </w:t>
      </w:r>
      <w:r>
        <w:rPr>
          <w:rStyle w:val="normaltextrun"/>
          <w:b/>
          <w:bCs/>
          <w:sz w:val="28"/>
          <w:szCs w:val="28"/>
        </w:rPr>
        <w:t>столько</w:t>
      </w:r>
      <w:r>
        <w:rPr>
          <w:rStyle w:val="normaltextrun"/>
          <w:sz w:val="28"/>
          <w:szCs w:val="28"/>
        </w:rPr>
        <w:t> же, </w:t>
      </w:r>
      <w:r>
        <w:rPr>
          <w:rStyle w:val="normaltextrun"/>
          <w:b/>
          <w:bCs/>
          <w:sz w:val="28"/>
          <w:szCs w:val="28"/>
        </w:rPr>
        <w:t>сколько</w:t>
      </w:r>
      <w:r>
        <w:rPr>
          <w:rStyle w:val="normaltextrun"/>
          <w:sz w:val="28"/>
          <w:szCs w:val="28"/>
        </w:rPr>
        <w:t> и матрешек.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</w:t>
      </w:r>
      <w:r>
        <w:rPr>
          <w:rStyle w:val="normaltextrun"/>
          <w:i/>
          <w:iCs/>
          <w:sz w:val="28"/>
          <w:szCs w:val="28"/>
        </w:rPr>
        <w:t>:</w:t>
      </w:r>
      <w:r>
        <w:rPr>
          <w:rStyle w:val="normaltextrun"/>
          <w:sz w:val="28"/>
          <w:szCs w:val="28"/>
        </w:rPr>
        <w:t> Ребята, повторите: Мячиков </w:t>
      </w:r>
      <w:r>
        <w:rPr>
          <w:rStyle w:val="normaltextrun"/>
          <w:b/>
          <w:bCs/>
          <w:sz w:val="28"/>
          <w:szCs w:val="28"/>
        </w:rPr>
        <w:t>столько</w:t>
      </w:r>
      <w:r>
        <w:rPr>
          <w:rStyle w:val="normaltextrun"/>
          <w:sz w:val="28"/>
          <w:szCs w:val="28"/>
        </w:rPr>
        <w:t> же, </w:t>
      </w:r>
      <w:r>
        <w:rPr>
          <w:rStyle w:val="normaltextrun"/>
          <w:b/>
          <w:bCs/>
          <w:sz w:val="28"/>
          <w:szCs w:val="28"/>
        </w:rPr>
        <w:t>сколько</w:t>
      </w:r>
      <w:r>
        <w:rPr>
          <w:rStyle w:val="normaltextrun"/>
          <w:sz w:val="28"/>
          <w:szCs w:val="28"/>
        </w:rPr>
        <w:t> матрешек!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 (хором и индивидуально) повторяют за воспитателем.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А теперь, ребята, давайте покажем матрешкам, как прыгают мячики!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  <w:u w:val="single"/>
        </w:rPr>
        <w:t>Физминутка</w:t>
      </w:r>
      <w:proofErr w:type="spellEnd"/>
      <w:r>
        <w:rPr>
          <w:rStyle w:val="normaltextrun"/>
          <w:b/>
          <w:bCs/>
          <w:sz w:val="28"/>
          <w:szCs w:val="28"/>
          <w:u w:val="single"/>
        </w:rPr>
        <w:t>: «Как мячики»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Девочки и мальчики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Прыгают, как мячики,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Ножками топают,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Ручками хлопают,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Головой кивают,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Все вместе отдыхают.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III часть.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i/>
          <w:i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i/>
          <w:i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Молодцы, ребята, присаживайтесь на стульчики.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На </w:t>
      </w:r>
      <w:proofErr w:type="spellStart"/>
      <w:r>
        <w:rPr>
          <w:rStyle w:val="normaltextrun"/>
          <w:sz w:val="28"/>
          <w:szCs w:val="28"/>
        </w:rPr>
        <w:t>фланелеграфе</w:t>
      </w:r>
      <w:proofErr w:type="spellEnd"/>
      <w:r>
        <w:rPr>
          <w:rStyle w:val="normaltextrun"/>
          <w:sz w:val="28"/>
          <w:szCs w:val="28"/>
        </w:rPr>
        <w:t xml:space="preserve"> расположены фигуры: квадрат желтого цвета и треугольник зеленого цвета.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Ребята, какие фигуры вы видите? ( Квадрат и треугольник)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-ь:</w:t>
      </w:r>
      <w:r>
        <w:rPr>
          <w:rStyle w:val="normaltextrun"/>
          <w:sz w:val="28"/>
          <w:szCs w:val="28"/>
        </w:rPr>
        <w:t> Что есть у квадрата? ( Стороны, углы)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</w:t>
      </w:r>
      <w:r>
        <w:rPr>
          <w:rStyle w:val="normaltextrun"/>
          <w:i/>
          <w:iCs/>
          <w:sz w:val="28"/>
          <w:szCs w:val="28"/>
        </w:rPr>
        <w:t>:</w:t>
      </w:r>
      <w:r>
        <w:rPr>
          <w:rStyle w:val="normaltextrun"/>
          <w:sz w:val="28"/>
          <w:szCs w:val="28"/>
        </w:rPr>
        <w:t> Сколько сторон у квадрата? Сколько углов? (</w:t>
      </w:r>
      <w:r>
        <w:rPr>
          <w:rStyle w:val="normaltextrun"/>
          <w:b/>
          <w:bCs/>
          <w:sz w:val="28"/>
          <w:szCs w:val="28"/>
        </w:rPr>
        <w:t>Много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 xml:space="preserve"> Перед вами лежат фигуры: покажите стороны и углы у квадрата. Можно вызвать одного ребенка, который покажет стороны и углы на квадрате, расположенном на </w:t>
      </w:r>
      <w:proofErr w:type="spellStart"/>
      <w:r>
        <w:rPr>
          <w:rStyle w:val="normaltextrun"/>
          <w:sz w:val="28"/>
          <w:szCs w:val="28"/>
        </w:rPr>
        <w:t>фланелеграфе</w:t>
      </w:r>
      <w:proofErr w:type="spellEnd"/>
      <w:r>
        <w:rPr>
          <w:rStyle w:val="normaltextrun"/>
          <w:sz w:val="28"/>
          <w:szCs w:val="28"/>
        </w:rPr>
        <w:t>. (Аналогичные вопросы задать о треугольнике).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Скажите мне, ребята, чем похожи квадрат и треугольник?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</w:t>
      </w:r>
      <w:r>
        <w:rPr>
          <w:rStyle w:val="normaltextrun"/>
          <w:sz w:val="28"/>
          <w:szCs w:val="28"/>
        </w:rPr>
        <w:t>Есть стороны и углы)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Ребята, посмотрите, чем отличаются фигуры.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накладывает треугольник на квадрат. </w:t>
      </w:r>
      <w:proofErr w:type="gramStart"/>
      <w:r>
        <w:rPr>
          <w:rStyle w:val="normaltextrun"/>
          <w:sz w:val="28"/>
          <w:szCs w:val="28"/>
        </w:rPr>
        <w:t>Обращает внимание, какие углы у квадрата и треугольника имеют пары («дружат», у каких углов квадрата нет «друзей».</w:t>
      </w:r>
      <w:r>
        <w:rPr>
          <w:rStyle w:val="eop"/>
          <w:sz w:val="28"/>
          <w:szCs w:val="28"/>
        </w:rPr>
        <w:t> </w:t>
      </w:r>
      <w:proofErr w:type="gramEnd"/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Аналогичные вопросы задать о сторонах фигур.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</w:t>
      </w:r>
      <w:proofErr w:type="gramStart"/>
      <w:r>
        <w:rPr>
          <w:rStyle w:val="normaltextrun"/>
          <w:sz w:val="28"/>
          <w:szCs w:val="28"/>
        </w:rPr>
        <w:t>Почему же не все углы и стороны имеют пару («друга»?</w:t>
      </w:r>
      <w:r>
        <w:rPr>
          <w:rStyle w:val="eop"/>
          <w:sz w:val="28"/>
          <w:szCs w:val="28"/>
        </w:rPr>
        <w:t> </w:t>
      </w:r>
      <w:proofErr w:type="gramEnd"/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Обобщить: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У квадрата больше сторон и углов!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lastRenderedPageBreak/>
        <w:t>IV часть.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Вос</w:t>
      </w:r>
      <w:proofErr w:type="spellEnd"/>
      <w:r>
        <w:rPr>
          <w:rStyle w:val="normaltextrun"/>
          <w:b/>
          <w:bCs/>
          <w:sz w:val="28"/>
          <w:szCs w:val="28"/>
        </w:rPr>
        <w:t>-ль:</w:t>
      </w:r>
      <w:r>
        <w:rPr>
          <w:rStyle w:val="normaltextrun"/>
          <w:sz w:val="28"/>
          <w:szCs w:val="28"/>
        </w:rPr>
        <w:t> Молодцы, ребята! Наши гости спешат домой. Давайте, их проводим и скажем:</w:t>
      </w:r>
      <w:r>
        <w:rPr>
          <w:rStyle w:val="eop"/>
          <w:sz w:val="28"/>
          <w:szCs w:val="28"/>
        </w:rPr>
        <w:t> </w:t>
      </w:r>
    </w:p>
    <w:p w:rsidR="000F37E0" w:rsidRDefault="000F37E0" w:rsidP="000F37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 свидания!</w:t>
      </w:r>
      <w:r>
        <w:rPr>
          <w:rStyle w:val="eop"/>
          <w:sz w:val="28"/>
          <w:szCs w:val="28"/>
        </w:rPr>
        <w:t> </w:t>
      </w:r>
    </w:p>
    <w:p w:rsidR="002F34C7" w:rsidRDefault="002F34C7"/>
    <w:sectPr w:rsidR="002F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EC"/>
    <w:rsid w:val="000F37E0"/>
    <w:rsid w:val="002E7D4F"/>
    <w:rsid w:val="002F34C7"/>
    <w:rsid w:val="00A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7E0"/>
  </w:style>
  <w:style w:type="character" w:customStyle="1" w:styleId="eop">
    <w:name w:val="eop"/>
    <w:basedOn w:val="a0"/>
    <w:rsid w:val="000F37E0"/>
  </w:style>
  <w:style w:type="character" w:customStyle="1" w:styleId="contextualspellingandgrammarerror">
    <w:name w:val="contextualspellingandgrammarerror"/>
    <w:basedOn w:val="a0"/>
    <w:rsid w:val="000F3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7E0"/>
  </w:style>
  <w:style w:type="character" w:customStyle="1" w:styleId="eop">
    <w:name w:val="eop"/>
    <w:basedOn w:val="a0"/>
    <w:rsid w:val="000F37E0"/>
  </w:style>
  <w:style w:type="character" w:customStyle="1" w:styleId="contextualspellingandgrammarerror">
    <w:name w:val="contextualspellingandgrammarerror"/>
    <w:basedOn w:val="a0"/>
    <w:rsid w:val="000F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2020-05-10T09:35:00Z</dcterms:created>
  <dcterms:modified xsi:type="dcterms:W3CDTF">2020-05-10T09:36:00Z</dcterms:modified>
</cp:coreProperties>
</file>