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b/>
          <w:sz w:val="36"/>
          <w:szCs w:val="36"/>
        </w:rPr>
      </w:pPr>
      <w:r w:rsidRPr="00426A02">
        <w:rPr>
          <w:rFonts w:ascii="Times New Roman" w:hAnsi="Times New Roman" w:cs="Times New Roman"/>
          <w:b/>
          <w:sz w:val="36"/>
          <w:szCs w:val="36"/>
        </w:rPr>
        <w:t>Родительский всеобуч.</w:t>
      </w:r>
    </w:p>
    <w:p w:rsidR="006B3B97" w:rsidRPr="00426A02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Развитие речевого дыхания.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26A02">
        <w:rPr>
          <w:rFonts w:ascii="Times New Roman" w:hAnsi="Times New Roman" w:cs="Times New Roman"/>
          <w:sz w:val="28"/>
          <w:szCs w:val="28"/>
          <w:u w:val="single"/>
        </w:rPr>
        <w:t>Цели и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систему воспитательных отношений в совместной деятельности между родителями и детьми.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-создавать социально-психологические основы всестороннего целостного развития личности.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положительную мотивацию обучения и межличностные отношения между детьми, родителя</w:t>
      </w:r>
      <w:r w:rsidRPr="0099644B">
        <w:rPr>
          <w:rFonts w:ascii="Times New Roman" w:hAnsi="Times New Roman" w:cs="Times New Roman"/>
          <w:sz w:val="28"/>
          <w:szCs w:val="28"/>
        </w:rPr>
        <w:t>ми и педагогами.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 литературы;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-памятки и рекомендации для родителей;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-оборудование для практического показа дыхательных упражнений.</w:t>
      </w:r>
    </w:p>
    <w:p w:rsidR="006B3B97" w:rsidRPr="00426A02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26A02">
        <w:rPr>
          <w:rFonts w:ascii="Times New Roman" w:hAnsi="Times New Roman" w:cs="Times New Roman"/>
          <w:sz w:val="28"/>
          <w:szCs w:val="28"/>
          <w:u w:val="single"/>
        </w:rPr>
        <w:t>Ход мероприятия.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Правильное дыхание очень важно для речи, так как дыхательная система- это энергетическая база для речевой системы Дыхание влияет на звукопроизношение, артикуляцию и развитие голоса. Дыхательные упражнения помогают выработать диафрагмальное дыхание, а также продолжительность, силу и правильное распределение выдоха. При развитии диафрагмального речевого дыхания используются различные предметные ресурсы.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-конфетти: наполнить прозрачную бутылку и наполнить её конфетти, дуть через трубочку.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-пластмассовые яйца (киндер-сюрприз) дуть на них в тазу.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-мыльные пузыри.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-стеклянные флаконы различного размера: дуть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пузыри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высунув узкий кончик языка.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-губная гармошка – это уникальный инструмент для развития дыхания. Важно, чтобы ребёнок вдыхал воздух через губную гармошку и выдыхал л неё же.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-свечи: можно купить свечи различного цвета и задувать по очереди. Это упражнение поможет закрепить названия цветов.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-чудесные картинки: изображение картинки покрыто бумажной бахромой. Это пособие можно сделать вместе с ребёнком.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-парадоксальная гимнастика Н. А. Стрельниковой.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родителей: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 проведением дыхательной гимнастики в помещении необходимо вытереть пыль, проветрить его;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-дыхательную гимнастику перед едой либо после еды должно пройти не менее часа;</w:t>
      </w:r>
    </w:p>
    <w:p w:rsidR="006B3B97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-упражнения выполняются в свободной одежде;</w:t>
      </w:r>
    </w:p>
    <w:p w:rsidR="006B3B97" w:rsidRPr="00EB2C32" w:rsidRDefault="006B3B97" w:rsidP="006B3B97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 время проведения гимнастики мышцы рук, лица и шеи не должны напрягаться.</w:t>
      </w:r>
    </w:p>
    <w:p w:rsidR="00FD2D52" w:rsidRDefault="00FD2D52">
      <w:bookmarkStart w:id="0" w:name="_GoBack"/>
      <w:bookmarkEnd w:id="0"/>
    </w:p>
    <w:sectPr w:rsidR="00FD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40"/>
    <w:rsid w:val="006B3B97"/>
    <w:rsid w:val="00B14340"/>
    <w:rsid w:val="00FD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8D9EC-0E10-45F2-8F99-DBD3F1B6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3B97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B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2017-09-13T08:02:00Z</dcterms:created>
  <dcterms:modified xsi:type="dcterms:W3CDTF">2017-09-13T08:03:00Z</dcterms:modified>
</cp:coreProperties>
</file>